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FD1" w:rsidRPr="000B2FD1" w:rsidRDefault="000B2FD1" w:rsidP="000B2FD1">
      <w:pPr>
        <w:spacing w:before="240" w:after="240" w:line="240" w:lineRule="auto"/>
        <w:ind w:left="1922" w:hanging="135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B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17. Отказ в принятии заявления заинтересованного лица</w:t>
      </w:r>
    </w:p>
    <w:p w:rsidR="000B2FD1" w:rsidRPr="000B2FD1" w:rsidRDefault="000B2FD1" w:rsidP="000B2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В принятии заявления заинтересованного лица отказывается:</w:t>
      </w:r>
    </w:p>
    <w:p w:rsidR="000B2FD1" w:rsidRPr="000B2FD1" w:rsidRDefault="000B2FD1" w:rsidP="000B2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не представлены документы и (или) сведения, включенные в перечни документов и (или) сведений, представляемых заинтересованными лицами, а также документы и (или) сведения, указанные в части первой пункта 2 статьи 15 настоящего Закона, в случае истребования таких документов и (или) сведений;</w:t>
      </w:r>
    </w:p>
    <w:p w:rsidR="000B2FD1" w:rsidRPr="000B2FD1" w:rsidRDefault="000B2FD1" w:rsidP="000B2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не соблюдены требования к порядку представления, форме или содержанию такого заявления;</w:t>
      </w:r>
    </w:p>
    <w:p w:rsidR="000B2FD1" w:rsidRPr="000B2FD1" w:rsidRDefault="000B2FD1" w:rsidP="000B2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иных случаях, предусмотренных законодательными актами, постановлениями Совета Министров Республики Беларусь и постановлениями Правления Национального банка.</w:t>
      </w:r>
    </w:p>
    <w:p w:rsidR="00B9152E" w:rsidRDefault="000B2FD1" w:rsidP="000B2FD1">
      <w:r w:rsidRPr="000B2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B2F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Источник: </w:t>
      </w:r>
      <w:hyperlink r:id="rId4" w:history="1">
        <w:r w:rsidRPr="000B2FD1">
          <w:rPr>
            <w:rFonts w:ascii="Times New Roman" w:eastAsia="Times New Roman" w:hAnsi="Times New Roman" w:cs="Times New Roman"/>
            <w:i/>
            <w:iCs/>
            <w:color w:val="003366"/>
            <w:sz w:val="28"/>
            <w:u w:val="single"/>
            <w:lang w:eastAsia="ru-RU"/>
          </w:rPr>
          <w:t>https://pravo.by/document/?guid=3871&amp;p0=h10800433</w:t>
        </w:r>
      </w:hyperlink>
      <w:r w:rsidRPr="000B2F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– Национальный правовой Интернет-портал Республики Беларусь</w:t>
      </w:r>
    </w:p>
    <w:sectPr w:rsidR="00B9152E" w:rsidSect="00E06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2FD1"/>
    <w:rsid w:val="000B2FD1"/>
    <w:rsid w:val="00701A4D"/>
    <w:rsid w:val="00B9152E"/>
    <w:rsid w:val="00E06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">
    <w:name w:val="article"/>
    <w:basedOn w:val="a"/>
    <w:rsid w:val="000B2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0B2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0B2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B2F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2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3871&amp;p0=h10800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RCGE_MAIN</dc:creator>
  <cp:lastModifiedBy>RCGE_MAIN</cp:lastModifiedBy>
  <cp:revision>1</cp:revision>
  <dcterms:created xsi:type="dcterms:W3CDTF">2026-10-14T11:17:00Z</dcterms:created>
  <dcterms:modified xsi:type="dcterms:W3CDTF">2026-10-14T11:17:00Z</dcterms:modified>
</cp:coreProperties>
</file>